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32" w:rsidRDefault="00BE6C0F" w:rsidP="00CA4732">
      <w:pPr>
        <w:spacing w:after="0" w:line="240" w:lineRule="auto"/>
        <w:rPr>
          <w:b/>
          <w:i/>
          <w:noProof/>
          <w:color w:val="1F497D" w:themeColor="text2"/>
          <w:sz w:val="24"/>
          <w:szCs w:val="24"/>
        </w:rPr>
      </w:pPr>
      <w:r w:rsidRPr="00BE6C0F">
        <w:rPr>
          <w:noProof/>
          <w:color w:val="00206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349.45pt;margin-top:3.35pt;width:150.05pt;height:6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" fillcolor="white [3201]" stroked="f" strokeweight=".25pt">
            <v:stroke dashstyle="3 1"/>
            <v:textbox>
              <w:txbxContent>
                <w:p w:rsidR="00FC2B28" w:rsidRPr="007E63F7" w:rsidRDefault="00FC2B28" w:rsidP="00FC2B28">
                  <w:pPr>
                    <w:rPr>
                      <w:i/>
                      <w:noProof/>
                      <w:color w:val="1F497D" w:themeColor="text2"/>
                    </w:rPr>
                  </w:pPr>
                </w:p>
              </w:txbxContent>
            </v:textbox>
          </v:shape>
        </w:pict>
      </w:r>
      <w:r w:rsidR="001B1336">
        <w:rPr>
          <w:b/>
          <w:i/>
          <w:noProof/>
          <w:color w:val="1F497D" w:themeColor="text2"/>
          <w:sz w:val="24"/>
          <w:szCs w:val="24"/>
        </w:rPr>
        <w:t xml:space="preserve">     Il Commissario Straordinario</w:t>
      </w:r>
    </w:p>
    <w:p w:rsidR="00CA4732" w:rsidRPr="001B1336" w:rsidRDefault="005E5DB5" w:rsidP="00CA4732">
      <w:pPr>
        <w:spacing w:after="0" w:line="240" w:lineRule="auto"/>
        <w:rPr>
          <w:i/>
          <w:noProof/>
          <w:color w:val="1F497D" w:themeColor="text2"/>
          <w:sz w:val="24"/>
          <w:szCs w:val="24"/>
        </w:rPr>
      </w:pPr>
      <w:r w:rsidRPr="001B1336">
        <w:rPr>
          <w:i/>
          <w:noProof/>
          <w:color w:val="1F497D" w:themeColor="text2"/>
          <w:sz w:val="24"/>
          <w:szCs w:val="24"/>
        </w:rPr>
        <w:t xml:space="preserve"> </w:t>
      </w:r>
      <w:r w:rsidR="001B1336">
        <w:rPr>
          <w:i/>
          <w:noProof/>
          <w:color w:val="1F497D" w:themeColor="text2"/>
          <w:sz w:val="24"/>
          <w:szCs w:val="24"/>
        </w:rPr>
        <w:t xml:space="preserve">        dott. Giuseppe Panella</w:t>
      </w:r>
    </w:p>
    <w:p w:rsidR="00EF25A4" w:rsidRPr="00053F25" w:rsidRDefault="00EF25A4" w:rsidP="00EF25A4">
      <w:pPr>
        <w:rPr>
          <w:i/>
          <w:noProof/>
        </w:rPr>
      </w:pPr>
      <w:r>
        <w:rPr>
          <w:i/>
          <w:noProof/>
          <w:color w:val="1F497D" w:themeColor="text2"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bookmarkStart w:id="0" w:name="_GoBack"/>
      <w:bookmarkEnd w:id="0"/>
    </w:p>
    <w:p w:rsidR="001B1336" w:rsidRDefault="001B1336" w:rsidP="001B1336"/>
    <w:p w:rsidR="001A6F0E" w:rsidRPr="0056720C" w:rsidRDefault="001B1336" w:rsidP="00053F25">
      <w:pPr>
        <w:spacing w:line="360" w:lineRule="auto"/>
        <w:contextualSpacing/>
        <w:jc w:val="both"/>
        <w:rPr>
          <w:rFonts w:ascii="Calibri" w:hAnsi="Calibri"/>
          <w:b/>
        </w:rPr>
      </w:pPr>
      <w:r w:rsidRPr="0056720C">
        <w:rPr>
          <w:rFonts w:ascii="Calibri" w:hAnsi="Calibri"/>
          <w:b/>
        </w:rPr>
        <w:t>AVVISO INTERNO MEDIANTE PROCEDURA COMPARATIVA DEI CUR</w:t>
      </w:r>
      <w:r w:rsidR="001A6F0E" w:rsidRPr="0056720C">
        <w:rPr>
          <w:rFonts w:ascii="Calibri" w:hAnsi="Calibri"/>
          <w:b/>
        </w:rPr>
        <w:t xml:space="preserve">RICULA PER IL CONFERIMENTO DEI SEGUENTI INCARICHI </w:t>
      </w:r>
      <w:r w:rsidRPr="0056720C">
        <w:rPr>
          <w:rFonts w:ascii="Calibri" w:hAnsi="Calibri"/>
          <w:b/>
        </w:rPr>
        <w:t xml:space="preserve"> DI DURATA TRIENNALE DI DIRIGENTE DEL RUOLO AMMINISTRATIVO RESPONSABILE </w:t>
      </w:r>
      <w:r w:rsidR="001A6F0E" w:rsidRPr="0056720C">
        <w:rPr>
          <w:rFonts w:ascii="Calibri" w:hAnsi="Calibri"/>
          <w:b/>
        </w:rPr>
        <w:t>DI</w:t>
      </w:r>
      <w:r w:rsidR="0018762A" w:rsidRPr="0056720C">
        <w:rPr>
          <w:rFonts w:ascii="Calibri" w:hAnsi="Calibri"/>
          <w:b/>
        </w:rPr>
        <w:t xml:space="preserve"> </w:t>
      </w:r>
      <w:r w:rsidRPr="0056720C">
        <w:rPr>
          <w:rFonts w:ascii="Calibri" w:hAnsi="Calibri"/>
          <w:b/>
        </w:rPr>
        <w:t xml:space="preserve">STRUTTURA OPERATIVA COMPLESSA </w:t>
      </w:r>
      <w:r w:rsidR="001A6F0E" w:rsidRPr="0056720C">
        <w:rPr>
          <w:rFonts w:ascii="Calibri" w:hAnsi="Calibri"/>
          <w:b/>
        </w:rPr>
        <w:t>:</w:t>
      </w:r>
    </w:p>
    <w:p w:rsidR="001A6F0E" w:rsidRPr="0056720C" w:rsidRDefault="001A6F0E" w:rsidP="001A6F0E">
      <w:pPr>
        <w:pStyle w:val="Paragrafoelenco"/>
        <w:numPr>
          <w:ilvl w:val="0"/>
          <w:numId w:val="2"/>
        </w:numPr>
        <w:spacing w:line="240" w:lineRule="auto"/>
        <w:jc w:val="both"/>
        <w:rPr>
          <w:b/>
        </w:rPr>
      </w:pPr>
      <w:r w:rsidRPr="0056720C">
        <w:rPr>
          <w:b/>
        </w:rPr>
        <w:t xml:space="preserve">UOC Affari Generali e Assicurativi </w:t>
      </w:r>
    </w:p>
    <w:p w:rsidR="001A6F0E" w:rsidRPr="0056720C" w:rsidRDefault="001A6F0E" w:rsidP="001A6F0E">
      <w:pPr>
        <w:pStyle w:val="Paragrafoelenco"/>
        <w:numPr>
          <w:ilvl w:val="0"/>
          <w:numId w:val="2"/>
        </w:numPr>
        <w:spacing w:line="240" w:lineRule="auto"/>
        <w:jc w:val="both"/>
        <w:rPr>
          <w:b/>
        </w:rPr>
      </w:pPr>
      <w:r w:rsidRPr="0056720C">
        <w:rPr>
          <w:b/>
        </w:rPr>
        <w:t xml:space="preserve">UOC Provveditorato Economato e Gestione Logistica </w:t>
      </w:r>
    </w:p>
    <w:p w:rsidR="001A6F0E" w:rsidRPr="0056720C" w:rsidRDefault="001A6F0E" w:rsidP="001A6F0E">
      <w:pPr>
        <w:pStyle w:val="Paragrafoelenco"/>
        <w:numPr>
          <w:ilvl w:val="0"/>
          <w:numId w:val="2"/>
        </w:numPr>
        <w:spacing w:line="240" w:lineRule="auto"/>
        <w:jc w:val="both"/>
        <w:rPr>
          <w:b/>
        </w:rPr>
      </w:pPr>
      <w:r w:rsidRPr="0056720C">
        <w:rPr>
          <w:b/>
        </w:rPr>
        <w:t>UOC Gestione Risorse Economiche e Finanziarie</w:t>
      </w:r>
    </w:p>
    <w:p w:rsidR="009945E2" w:rsidRPr="0056720C" w:rsidRDefault="001A6F0E" w:rsidP="009945E2">
      <w:pPr>
        <w:pStyle w:val="Paragrafoelenco"/>
        <w:numPr>
          <w:ilvl w:val="0"/>
          <w:numId w:val="2"/>
        </w:numPr>
        <w:spacing w:line="240" w:lineRule="auto"/>
        <w:jc w:val="both"/>
        <w:rPr>
          <w:b/>
        </w:rPr>
      </w:pPr>
      <w:r w:rsidRPr="0056720C">
        <w:rPr>
          <w:b/>
        </w:rPr>
        <w:t xml:space="preserve">UOC Gestione Tecnico Patrimoniale </w:t>
      </w:r>
    </w:p>
    <w:p w:rsidR="001A6F0E" w:rsidRDefault="001A6F0E" w:rsidP="009945E2">
      <w:pPr>
        <w:pStyle w:val="Paragrafoelenco"/>
        <w:numPr>
          <w:ilvl w:val="0"/>
          <w:numId w:val="2"/>
        </w:numPr>
        <w:spacing w:line="240" w:lineRule="auto"/>
        <w:jc w:val="both"/>
        <w:rPr>
          <w:b/>
        </w:rPr>
      </w:pPr>
      <w:r w:rsidRPr="0056720C">
        <w:rPr>
          <w:b/>
        </w:rPr>
        <w:t>UOC Gestione e Sviluppo Risorse Umane e Formazion</w:t>
      </w:r>
      <w:r w:rsidR="009945E2" w:rsidRPr="0056720C">
        <w:rPr>
          <w:b/>
        </w:rPr>
        <w:t>e</w:t>
      </w:r>
    </w:p>
    <w:p w:rsidR="0056720C" w:rsidRPr="0056720C" w:rsidRDefault="0056720C" w:rsidP="0056720C">
      <w:pPr>
        <w:pStyle w:val="Paragrafoelenco"/>
        <w:spacing w:line="240" w:lineRule="auto"/>
        <w:ind w:left="1068"/>
        <w:jc w:val="both"/>
        <w:rPr>
          <w:b/>
        </w:rPr>
      </w:pPr>
    </w:p>
    <w:p w:rsidR="0056720C" w:rsidRDefault="001B1336" w:rsidP="0056720C">
      <w:pPr>
        <w:spacing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In esecuzione della delibera n.                del               è indetta selezione interna, mediante procedura comparativa dei curr</w:t>
      </w:r>
      <w:r w:rsidR="005E0026">
        <w:rPr>
          <w:rFonts w:ascii="Calibri" w:hAnsi="Calibri"/>
        </w:rPr>
        <w:t xml:space="preserve">icula, per il </w:t>
      </w:r>
      <w:r w:rsidR="0056720C">
        <w:rPr>
          <w:rFonts w:ascii="Calibri" w:hAnsi="Calibri"/>
        </w:rPr>
        <w:t xml:space="preserve">conferimento dei seguenti </w:t>
      </w:r>
      <w:r w:rsidR="005E0026">
        <w:rPr>
          <w:rFonts w:ascii="Calibri" w:hAnsi="Calibri"/>
        </w:rPr>
        <w:t xml:space="preserve"> </w:t>
      </w:r>
      <w:r w:rsidR="0056720C">
        <w:rPr>
          <w:rFonts w:ascii="Calibri" w:hAnsi="Calibri"/>
        </w:rPr>
        <w:t>incarichi  di durata triennale di dirigente del ruolo amministrativo responsabile di struttura operativa complessa :</w:t>
      </w:r>
    </w:p>
    <w:p w:rsidR="0056720C" w:rsidRDefault="0056720C" w:rsidP="0056720C">
      <w:pPr>
        <w:pStyle w:val="Paragrafoelenco"/>
        <w:numPr>
          <w:ilvl w:val="0"/>
          <w:numId w:val="3"/>
        </w:numPr>
        <w:spacing w:line="240" w:lineRule="auto"/>
        <w:jc w:val="both"/>
      </w:pPr>
      <w:r>
        <w:t xml:space="preserve">UOC Affari Generali e Assicurativi </w:t>
      </w:r>
    </w:p>
    <w:p w:rsidR="0056720C" w:rsidRDefault="0056720C" w:rsidP="0056720C">
      <w:pPr>
        <w:pStyle w:val="Paragrafoelenco"/>
        <w:numPr>
          <w:ilvl w:val="0"/>
          <w:numId w:val="3"/>
        </w:numPr>
        <w:spacing w:line="240" w:lineRule="auto"/>
        <w:jc w:val="both"/>
      </w:pPr>
      <w:r>
        <w:t xml:space="preserve">UOC Provveditorato Economato e Gestione Logistica </w:t>
      </w:r>
    </w:p>
    <w:p w:rsidR="0056720C" w:rsidRDefault="0056720C" w:rsidP="0056720C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UOC Gestione Risorse Economiche e Finanziarie</w:t>
      </w:r>
    </w:p>
    <w:p w:rsidR="0056720C" w:rsidRDefault="0056720C" w:rsidP="0056720C">
      <w:pPr>
        <w:pStyle w:val="Paragrafoelenco"/>
        <w:numPr>
          <w:ilvl w:val="0"/>
          <w:numId w:val="3"/>
        </w:numPr>
        <w:spacing w:line="240" w:lineRule="auto"/>
        <w:jc w:val="both"/>
      </w:pPr>
      <w:r>
        <w:t xml:space="preserve">UOC Gestione Tecnico Patrimoniale </w:t>
      </w:r>
    </w:p>
    <w:p w:rsidR="0056720C" w:rsidRPr="009945E2" w:rsidRDefault="0056720C" w:rsidP="0056720C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UOC Gestione e Sviluppo Risorse Umane e Formazione</w:t>
      </w:r>
    </w:p>
    <w:p w:rsidR="001B1336" w:rsidRPr="008D44EA" w:rsidRDefault="001B1336" w:rsidP="00053F25">
      <w:pPr>
        <w:spacing w:line="360" w:lineRule="auto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REQUISITI DI AMMISSIONE</w:t>
      </w:r>
    </w:p>
    <w:p w:rsidR="001B1336" w:rsidRDefault="00770350" w:rsidP="00053F25">
      <w:pPr>
        <w:spacing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Alle selezioni, riservate</w:t>
      </w:r>
      <w:r w:rsidR="001B1336">
        <w:rPr>
          <w:rFonts w:ascii="Calibri" w:hAnsi="Calibri"/>
        </w:rPr>
        <w:t xml:space="preserve"> al solo personale con rapporto a tempo indeterminato dell’Azienda Ospedaliera “Pugliese Ciaccio”, possono partecipare i dirigenti del ruolo amministrativo con anzianità di almeno cinque anni di attività nella qualifica dirigenziale alla scadenza del presente avviso e che abbiano superato favorevolmente le valutazioni periodiche, se effettuate.</w:t>
      </w:r>
    </w:p>
    <w:p w:rsidR="001B1336" w:rsidRPr="008D44EA" w:rsidRDefault="001B1336" w:rsidP="00053F25">
      <w:pPr>
        <w:spacing w:line="360" w:lineRule="auto"/>
        <w:contextualSpacing/>
        <w:rPr>
          <w:rFonts w:ascii="Calibri" w:hAnsi="Calibri"/>
          <w:b/>
        </w:rPr>
      </w:pPr>
      <w:r w:rsidRPr="008D44EA">
        <w:rPr>
          <w:rFonts w:ascii="Calibri" w:hAnsi="Calibri"/>
          <w:b/>
        </w:rPr>
        <w:t>DOMANDA DI AMMISSIONE</w:t>
      </w:r>
    </w:p>
    <w:p w:rsidR="001B1336" w:rsidRDefault="001B1336" w:rsidP="00053F25">
      <w:pPr>
        <w:spacing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Co</w:t>
      </w:r>
      <w:r w:rsidR="00770350">
        <w:rPr>
          <w:rFonts w:ascii="Calibri" w:hAnsi="Calibri"/>
        </w:rPr>
        <w:t>loro che aspirano a ricoprire gli incarichi</w:t>
      </w:r>
      <w:r>
        <w:rPr>
          <w:rFonts w:ascii="Calibri" w:hAnsi="Calibri"/>
        </w:rPr>
        <w:t xml:space="preserve"> di cui al presente avviso</w:t>
      </w:r>
      <w:r w:rsidR="00053F25">
        <w:rPr>
          <w:rFonts w:ascii="Calibri" w:hAnsi="Calibri"/>
        </w:rPr>
        <w:t>,</w:t>
      </w:r>
      <w:r>
        <w:rPr>
          <w:rFonts w:ascii="Calibri" w:hAnsi="Calibri"/>
        </w:rPr>
        <w:t xml:space="preserve"> devono presentare </w:t>
      </w:r>
      <w:r w:rsidR="00053F25">
        <w:rPr>
          <w:rFonts w:ascii="Calibri" w:hAnsi="Calibri"/>
        </w:rPr>
        <w:t xml:space="preserve">al protocollo generale dell’Azienda, non oltre il settimo ( 7 ) giorno successivo alla data di pubblicazione del presente avviso all’Albo Pretorio dell’Azienda, </w:t>
      </w:r>
      <w:r>
        <w:rPr>
          <w:rFonts w:ascii="Calibri" w:hAnsi="Calibri"/>
        </w:rPr>
        <w:t xml:space="preserve"> istanza in carta semplice con allegato curriculum, indirizzata al Commissario Straordinario </w:t>
      </w:r>
    </w:p>
    <w:p w:rsidR="001B1336" w:rsidRDefault="001B1336" w:rsidP="00053F25">
      <w:pPr>
        <w:spacing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Per opportuna conoscenza il presente avviso sarà pubblicato anche sul sito internet dell’Azienda, fermo restando che i termini decorreranno dalla pubblicazione all’Albo Pretorio. </w:t>
      </w:r>
    </w:p>
    <w:p w:rsidR="001B1336" w:rsidRDefault="001B1336" w:rsidP="00053F25">
      <w:pPr>
        <w:spacing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Ove tale termine dovesse coincidere con un giorno festivo, lo stesso si intende prorogato al giorno lavorativo immediatamente successivo.</w:t>
      </w:r>
    </w:p>
    <w:p w:rsidR="001B1336" w:rsidRDefault="001B1336" w:rsidP="00053F25">
      <w:pPr>
        <w:spacing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Non saranno prese in considerazione le domande inoltrate oltre il termine sopra indicato e verrà considerata priva di effetto ogni riserva di integrazione della documentazione.</w:t>
      </w:r>
    </w:p>
    <w:p w:rsidR="00243262" w:rsidRDefault="00243262" w:rsidP="00053F25">
      <w:pPr>
        <w:spacing w:line="360" w:lineRule="auto"/>
        <w:contextualSpacing/>
        <w:jc w:val="both"/>
        <w:rPr>
          <w:rFonts w:ascii="Calibri" w:hAnsi="Calibri"/>
        </w:rPr>
      </w:pPr>
    </w:p>
    <w:p w:rsidR="001B1336" w:rsidRDefault="001B1336" w:rsidP="00053F25">
      <w:pPr>
        <w:spacing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Nella domanda i candidati dovranno dichiarare sotto la propria responsabilità:</w:t>
      </w:r>
    </w:p>
    <w:p w:rsidR="001B1336" w:rsidRDefault="001B1336" w:rsidP="00053F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Cognome e nome </w:t>
      </w:r>
    </w:p>
    <w:p w:rsidR="001B1336" w:rsidRDefault="001B1336" w:rsidP="00053F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e luogo di nascita </w:t>
      </w:r>
    </w:p>
    <w:p w:rsidR="001B1336" w:rsidRDefault="001B1336" w:rsidP="00053F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Residenza </w:t>
      </w:r>
    </w:p>
    <w:p w:rsidR="001B1336" w:rsidRDefault="001B1336" w:rsidP="00053F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Il domicilio presso il quale dovranno essere inviate le comunicazioni relative all’avviso</w:t>
      </w:r>
    </w:p>
    <w:p w:rsidR="001B1336" w:rsidRDefault="001B1336" w:rsidP="00053F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Di essere consapevole che i propri dati personali saranno trattati nell’ambito della procedura e per le finalità di cui al presente avviso pubblico, nel rispetto di quanto stabilito dal D.lgs n. 196/2003</w:t>
      </w:r>
    </w:p>
    <w:p w:rsidR="001B1336" w:rsidRDefault="001B1336" w:rsidP="00053F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All’istanza di partecipazione, a pena di ammissibilità, deve essere allegato curriculum formativo e professionale dal quale si evincano i titoli professionali e culturali posseduti;</w:t>
      </w:r>
    </w:p>
    <w:p w:rsidR="001B1336" w:rsidRDefault="001B1336" w:rsidP="00053F25">
      <w:pPr>
        <w:spacing w:line="360" w:lineRule="auto"/>
        <w:contextualSpacing/>
        <w:jc w:val="both"/>
        <w:rPr>
          <w:rFonts w:ascii="Calibri" w:hAnsi="Calibri"/>
          <w:b/>
        </w:rPr>
      </w:pPr>
    </w:p>
    <w:p w:rsidR="001B1336" w:rsidRPr="008D44EA" w:rsidRDefault="001B1336" w:rsidP="00053F25">
      <w:pPr>
        <w:spacing w:line="360" w:lineRule="auto"/>
        <w:contextualSpacing/>
        <w:jc w:val="both"/>
        <w:rPr>
          <w:rFonts w:ascii="Calibri" w:hAnsi="Calibri"/>
          <w:b/>
        </w:rPr>
      </w:pPr>
      <w:r w:rsidRPr="008D44EA">
        <w:rPr>
          <w:rFonts w:ascii="Calibri" w:hAnsi="Calibri"/>
          <w:b/>
        </w:rPr>
        <w:t>SELEZIONE E CONFERIMENTO DELL’INCARICO</w:t>
      </w:r>
    </w:p>
    <w:p w:rsidR="001B1336" w:rsidRDefault="001B1336" w:rsidP="00053F25">
      <w:pPr>
        <w:spacing w:line="360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La procedura comparativa di s</w:t>
      </w:r>
      <w:r w:rsidR="00921439">
        <w:rPr>
          <w:rFonts w:ascii="Calibri" w:hAnsi="Calibri"/>
        </w:rPr>
        <w:t xml:space="preserve">elezione per l’affidamento degli incarichi </w:t>
      </w:r>
      <w:r>
        <w:rPr>
          <w:rFonts w:ascii="Calibri" w:hAnsi="Calibri"/>
        </w:rPr>
        <w:t xml:space="preserve"> è di competenza del Commissario Straordinario dell’Azienda.</w:t>
      </w:r>
    </w:p>
    <w:p w:rsidR="001B1336" w:rsidRDefault="001B1336" w:rsidP="00053F25">
      <w:pPr>
        <w:spacing w:line="360" w:lineRule="auto"/>
        <w:contextualSpacing/>
        <w:jc w:val="both"/>
        <w:rPr>
          <w:rFonts w:ascii="Calibri" w:hAnsi="Calibri"/>
          <w:bCs/>
        </w:rPr>
      </w:pPr>
      <w:r>
        <w:rPr>
          <w:rFonts w:ascii="Calibri" w:hAnsi="Calibri"/>
        </w:rPr>
        <w:t>La scelta del dirigente incaricato avverrà</w:t>
      </w:r>
      <w:r>
        <w:rPr>
          <w:rFonts w:ascii="Calibri" w:hAnsi="Calibri"/>
          <w:bCs/>
        </w:rPr>
        <w:t xml:space="preserve"> in relazione della natura, delle caratteristiche e della</w:t>
      </w:r>
      <w:r w:rsidRPr="0091645A">
        <w:rPr>
          <w:rFonts w:ascii="Calibri" w:hAnsi="Calibri"/>
          <w:bCs/>
        </w:rPr>
        <w:t xml:space="preserve"> complessità della struttura interessata, delle attitudini e delle capacità professionali del singolo dirigente, dei risultati conseguiti in precedenza e della relativa valutazione, delle specifiche comp</w:t>
      </w:r>
      <w:r>
        <w:rPr>
          <w:rFonts w:ascii="Calibri" w:hAnsi="Calibri"/>
          <w:bCs/>
        </w:rPr>
        <w:t>etenze organizzative possedute.</w:t>
      </w:r>
    </w:p>
    <w:p w:rsidR="001B1336" w:rsidRDefault="001B1336" w:rsidP="00053F25">
      <w:pPr>
        <w:spacing w:line="360" w:lineRule="auto"/>
        <w:contextualSpacing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L’incarico verrà conferito con provvedimento del Commissario Straordinario ed avrà durata triennale </w:t>
      </w:r>
    </w:p>
    <w:p w:rsidR="001B1336" w:rsidRDefault="001B1336" w:rsidP="00053F25">
      <w:pPr>
        <w:spacing w:line="360" w:lineRule="auto"/>
        <w:contextualSpacing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trattamento economico è quello previsto dai CCNL della STPA per l’incarico di Struttura Complessa.</w:t>
      </w:r>
    </w:p>
    <w:p w:rsidR="001B1336" w:rsidRDefault="001B1336" w:rsidP="00053F25">
      <w:pPr>
        <w:spacing w:line="360" w:lineRule="auto"/>
        <w:contextualSpacing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Al trattamento economico fondamentale si aggiungeranno i trattamenti economici accessori previsti dal CCNL che saranno stabiliti con il contratto individuale di lavoro.</w:t>
      </w:r>
    </w:p>
    <w:p w:rsidR="001B1336" w:rsidRPr="008D44EA" w:rsidRDefault="001B1336" w:rsidP="00053F25">
      <w:pPr>
        <w:spacing w:line="360" w:lineRule="auto"/>
        <w:contextualSpacing/>
        <w:jc w:val="both"/>
        <w:rPr>
          <w:rFonts w:ascii="Calibri" w:hAnsi="Calibri"/>
          <w:b/>
          <w:bCs/>
        </w:rPr>
      </w:pPr>
      <w:r w:rsidRPr="008D44EA">
        <w:rPr>
          <w:rFonts w:ascii="Calibri" w:hAnsi="Calibri"/>
          <w:b/>
          <w:bCs/>
        </w:rPr>
        <w:t>NORME FINALI E DI RINVIO</w:t>
      </w:r>
    </w:p>
    <w:p w:rsidR="001B1336" w:rsidRDefault="001B1336" w:rsidP="00053F25">
      <w:pPr>
        <w:spacing w:line="360" w:lineRule="auto"/>
        <w:contextualSpacing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Per quanto non esplicitamente contemplato nel presente a</w:t>
      </w:r>
      <w:r w:rsidR="00243262">
        <w:rPr>
          <w:rFonts w:ascii="Calibri" w:hAnsi="Calibri"/>
          <w:bCs/>
        </w:rPr>
        <w:t xml:space="preserve">vviso, si intendono richiamate </w:t>
      </w:r>
      <w:r>
        <w:rPr>
          <w:rFonts w:ascii="Calibri" w:hAnsi="Calibri"/>
          <w:bCs/>
        </w:rPr>
        <w:t>a tutti gli effetti, le norme di legge e contrattuali in materia.</w:t>
      </w:r>
    </w:p>
    <w:p w:rsidR="001B1336" w:rsidRDefault="001B1336" w:rsidP="00053F25">
      <w:pPr>
        <w:spacing w:line="360" w:lineRule="auto"/>
        <w:contextualSpacing/>
        <w:jc w:val="both"/>
        <w:rPr>
          <w:rFonts w:ascii="Calibri" w:hAnsi="Calibri"/>
          <w:bCs/>
        </w:rPr>
      </w:pPr>
    </w:p>
    <w:p w:rsidR="001B1336" w:rsidRDefault="001B1336" w:rsidP="00053F25">
      <w:pPr>
        <w:spacing w:line="360" w:lineRule="auto"/>
        <w:contextualSpacing/>
        <w:jc w:val="both"/>
        <w:rPr>
          <w:rFonts w:ascii="Calibri" w:hAnsi="Calibri"/>
          <w:b/>
        </w:rPr>
      </w:pPr>
      <w:r w:rsidRPr="003E3042">
        <w:rPr>
          <w:rFonts w:ascii="Calibri" w:hAnsi="Calibri"/>
          <w:b/>
        </w:rPr>
        <w:lastRenderedPageBreak/>
        <w:t xml:space="preserve">                                                                                      </w:t>
      </w:r>
      <w:r>
        <w:rPr>
          <w:rFonts w:ascii="Calibri" w:hAnsi="Calibri"/>
          <w:b/>
        </w:rPr>
        <w:t xml:space="preserve">              </w:t>
      </w:r>
      <w:r w:rsidRPr="003E3042">
        <w:rPr>
          <w:rFonts w:ascii="Calibri" w:hAnsi="Calibri"/>
          <w:b/>
        </w:rPr>
        <w:t xml:space="preserve">  Il Commissario Straordinario</w:t>
      </w:r>
    </w:p>
    <w:p w:rsidR="00A50934" w:rsidRPr="00053F25" w:rsidRDefault="001B1336" w:rsidP="00053F25">
      <w:pPr>
        <w:spacing w:line="360" w:lineRule="auto"/>
        <w:contextualSpacing/>
        <w:jc w:val="both"/>
        <w:rPr>
          <w:rFonts w:ascii="Calibri" w:hAnsi="Calibri"/>
        </w:rPr>
      </w:pPr>
      <w:r w:rsidRPr="003E3042">
        <w:rPr>
          <w:rFonts w:ascii="Calibri" w:hAnsi="Calibri"/>
        </w:rPr>
        <w:t xml:space="preserve">                                                                                  </w:t>
      </w:r>
      <w:r>
        <w:rPr>
          <w:rFonts w:ascii="Calibri" w:hAnsi="Calibri"/>
        </w:rPr>
        <w:t xml:space="preserve">                     (dott. Giuseppe Panella</w:t>
      </w:r>
      <w:r w:rsidR="00053F25">
        <w:rPr>
          <w:rFonts w:ascii="Calibri" w:hAnsi="Calibri"/>
        </w:rPr>
        <w:t>)</w:t>
      </w:r>
    </w:p>
    <w:sectPr w:rsidR="00A50934" w:rsidRPr="00053F25" w:rsidSect="005A75F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D73" w:rsidRDefault="00AF6D73" w:rsidP="00B05A8D">
      <w:pPr>
        <w:spacing w:after="0" w:line="240" w:lineRule="auto"/>
      </w:pPr>
      <w:r>
        <w:separator/>
      </w:r>
    </w:p>
  </w:endnote>
  <w:endnote w:type="continuationSeparator" w:id="0">
    <w:p w:rsidR="00AF6D73" w:rsidRDefault="00AF6D73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5F" w:rsidRPr="001B1336" w:rsidRDefault="0036625F" w:rsidP="005E0725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>Via Vinicio</w:t>
    </w:r>
    <w:r w:rsidR="009E24AE">
      <w:rPr>
        <w:i/>
        <w:color w:val="1F497D" w:themeColor="text2"/>
        <w:sz w:val="20"/>
        <w:szCs w:val="20"/>
      </w:rPr>
      <w:t xml:space="preserve"> Cortese 25 -  88100  Catanzaro - </w:t>
    </w:r>
    <w:r w:rsidR="005E0725">
      <w:rPr>
        <w:i/>
        <w:color w:val="1F497D" w:themeColor="text2"/>
        <w:sz w:val="20"/>
        <w:szCs w:val="20"/>
      </w:rPr>
      <w:t xml:space="preserve"> </w:t>
    </w:r>
    <w:r w:rsidR="00C917FD" w:rsidRPr="001B1336">
      <w:rPr>
        <w:i/>
        <w:color w:val="1F497D" w:themeColor="text2"/>
        <w:sz w:val="20"/>
        <w:szCs w:val="20"/>
      </w:rPr>
      <w:t xml:space="preserve">+39 </w:t>
    </w:r>
    <w:r w:rsidR="009E24AE" w:rsidRPr="001B1336">
      <w:rPr>
        <w:i/>
        <w:color w:val="1F497D" w:themeColor="text2"/>
        <w:sz w:val="20"/>
        <w:szCs w:val="20"/>
      </w:rPr>
      <w:t>961</w:t>
    </w:r>
    <w:r w:rsidR="00C917FD" w:rsidRPr="001B1336">
      <w:rPr>
        <w:i/>
        <w:color w:val="1F497D" w:themeColor="text2"/>
        <w:sz w:val="20"/>
        <w:szCs w:val="20"/>
      </w:rPr>
      <w:t xml:space="preserve"> </w:t>
    </w:r>
    <w:r w:rsidR="001B1336">
      <w:rPr>
        <w:i/>
        <w:color w:val="1F497D" w:themeColor="text2"/>
        <w:sz w:val="20"/>
        <w:szCs w:val="20"/>
      </w:rPr>
      <w:t>883550</w:t>
    </w:r>
    <w:r w:rsidR="009E24AE" w:rsidRPr="001B1336">
      <w:rPr>
        <w:i/>
        <w:color w:val="1F497D" w:themeColor="text2"/>
        <w:sz w:val="20"/>
        <w:szCs w:val="20"/>
      </w:rPr>
      <w:t xml:space="preserve"> - </w:t>
    </w:r>
    <w:r w:rsidRPr="001B1336">
      <w:rPr>
        <w:i/>
        <w:color w:val="1F497D" w:themeColor="text2"/>
        <w:sz w:val="20"/>
        <w:szCs w:val="20"/>
      </w:rPr>
      <w:t xml:space="preserve"> email: </w:t>
    </w:r>
    <w:hyperlink r:id="rId1" w:history="1">
      <w:r w:rsidR="001B1336" w:rsidRPr="00B34DF7">
        <w:rPr>
          <w:rStyle w:val="Collegamentoipertestuale"/>
          <w:i/>
          <w:sz w:val="20"/>
          <w:szCs w:val="20"/>
        </w:rPr>
        <w:t>dirgenerale@aocz.it</w:t>
      </w:r>
    </w:hyperlink>
  </w:p>
  <w:p w:rsidR="00CA4732" w:rsidRPr="0036625F" w:rsidRDefault="009E24AE" w:rsidP="0036625F">
    <w:pPr>
      <w:pStyle w:val="Pidipagina"/>
      <w:jc w:val="center"/>
      <w:rPr>
        <w:i/>
        <w:color w:val="1F497D" w:themeColor="text2"/>
        <w:sz w:val="20"/>
        <w:szCs w:val="20"/>
        <w:lang w:val="en-US"/>
      </w:rPr>
    </w:pPr>
    <w:r>
      <w:rPr>
        <w:i/>
        <w:color w:val="1F497D" w:themeColor="text2"/>
        <w:sz w:val="20"/>
        <w:szCs w:val="20"/>
        <w:lang w:val="en-US"/>
      </w:rPr>
      <w:t>p</w:t>
    </w:r>
    <w:r w:rsidR="00CA4732" w:rsidRPr="0036625F">
      <w:rPr>
        <w:i/>
        <w:color w:val="1F497D" w:themeColor="text2"/>
        <w:sz w:val="20"/>
        <w:szCs w:val="20"/>
        <w:lang w:val="en-US"/>
      </w:rPr>
      <w:t>ec</w:t>
    </w:r>
    <w:r w:rsidR="0036625F">
      <w:rPr>
        <w:i/>
        <w:color w:val="1F497D" w:themeColor="text2"/>
        <w:sz w:val="20"/>
        <w:szCs w:val="20"/>
        <w:lang w:val="en-US"/>
      </w:rPr>
      <w:t>:  protocollogenerale@pec.aocatanzaro.it</w:t>
    </w:r>
  </w:p>
  <w:p w:rsidR="00CA4732" w:rsidRDefault="0036625F" w:rsidP="00CA4732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>P.Iva|CF: 01991520790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D73" w:rsidRDefault="00AF6D73" w:rsidP="00B05A8D">
      <w:pPr>
        <w:spacing w:after="0" w:line="240" w:lineRule="auto"/>
      </w:pPr>
      <w:r>
        <w:separator/>
      </w:r>
    </w:p>
  </w:footnote>
  <w:footnote w:type="continuationSeparator" w:id="0">
    <w:p w:rsidR="00AF6D73" w:rsidRDefault="00AF6D73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C9" w:rsidRDefault="00BE6C0F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88" o:spid="_x0000_s4101" type="#_x0000_t202" style="position:absolute;margin-left:148.8pt;margin-top:10.35pt;width:229.5pt;height:88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" fillcolor="white [3201]" stroked="f">
          <v:textbox>
            <w:txbxContent>
              <w:p w:rsidR="00E240C9" w:rsidRPr="0065349B" w:rsidRDefault="00E240C9" w:rsidP="00E240C9">
                <w:pPr>
                  <w:spacing w:after="0" w:line="240" w:lineRule="auto"/>
                  <w:jc w:val="center"/>
                  <w:rPr>
                    <w:noProof/>
                    <w:color w:val="002060"/>
                    <w:sz w:val="32"/>
                    <w:szCs w:val="32"/>
                  </w:rPr>
                </w:pPr>
                <w:r w:rsidRPr="0065349B">
                  <w:rPr>
                    <w:noProof/>
                    <w:color w:val="002060"/>
                    <w:sz w:val="32"/>
                    <w:szCs w:val="32"/>
                  </w:rPr>
                  <w:t xml:space="preserve">AZIENDA </w:t>
                </w:r>
                <w:r>
                  <w:rPr>
                    <w:noProof/>
                    <w:color w:val="002060"/>
                    <w:sz w:val="32"/>
                    <w:szCs w:val="32"/>
                  </w:rPr>
                  <w:t>OSPEDALIERA</w:t>
                </w:r>
              </w:p>
              <w:p w:rsidR="00E240C9" w:rsidRPr="0065349B" w:rsidRDefault="00E240C9" w:rsidP="00E240C9">
                <w:pPr>
                  <w:spacing w:after="0" w:line="240" w:lineRule="auto"/>
                  <w:jc w:val="center"/>
                  <w:rPr>
                    <w:noProof/>
                    <w:color w:val="002060"/>
                    <w:sz w:val="32"/>
                    <w:szCs w:val="32"/>
                  </w:rPr>
                </w:pPr>
                <w:r>
                  <w:rPr>
                    <w:noProof/>
                    <w:color w:val="002060"/>
                    <w:sz w:val="32"/>
                    <w:szCs w:val="32"/>
                  </w:rPr>
                  <w:t xml:space="preserve"> “</w:t>
                </w:r>
                <w:r w:rsidRPr="0065349B">
                  <w:rPr>
                    <w:noProof/>
                    <w:color w:val="002060"/>
                    <w:sz w:val="32"/>
                    <w:szCs w:val="32"/>
                  </w:rPr>
                  <w:t xml:space="preserve">Pugliese Ciaccio” </w:t>
                </w:r>
              </w:p>
              <w:p w:rsidR="00E240C9" w:rsidRPr="0065349B" w:rsidRDefault="00E240C9" w:rsidP="00E240C9">
                <w:pPr>
                  <w:spacing w:after="0" w:line="240" w:lineRule="auto"/>
                  <w:jc w:val="center"/>
                  <w:rPr>
                    <w:i/>
                    <w:noProof/>
                    <w:color w:val="002060"/>
                    <w:sz w:val="24"/>
                    <w:szCs w:val="24"/>
                  </w:rPr>
                </w:pPr>
                <w:r w:rsidRPr="0065349B">
                  <w:rPr>
                    <w:i/>
                    <w:noProof/>
                    <w:color w:val="002060"/>
                    <w:sz w:val="24"/>
                    <w:szCs w:val="24"/>
                  </w:rPr>
                  <w:t>Catanzaro</w:t>
                </w:r>
              </w:p>
            </w:txbxContent>
          </v:textbox>
        </v:shape>
      </w:pict>
    </w:r>
    <w:r w:rsidRPr="00BE6C0F">
      <w:rPr>
        <w:b/>
        <w:noProof/>
        <w:lang w:eastAsia="it-IT"/>
      </w:rPr>
      <w:pict>
        <v:shape id="Casella di testo 2" o:spid="_x0000_s4100" type="#_x0000_t202" style="position:absolute;margin-left:-25.95pt;margin-top:-10.65pt;width:181.5pt;height:122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<v:textbox>
            <w:txbxContent>
              <w:p w:rsidR="00E240C9" w:rsidRDefault="00C37209" w:rsidP="00E240C9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2210109" cy="1438476"/>
                      <wp:effectExtent l="0" t="0" r="0" b="9525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tanzaro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0109" cy="14384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E240C9" w:rsidRDefault="00E240C9">
    <w:pPr>
      <w:pStyle w:val="Intestazione"/>
    </w:pPr>
  </w:p>
  <w:p w:rsidR="00E240C9" w:rsidRDefault="00E240C9">
    <w:pPr>
      <w:pStyle w:val="Intestazione"/>
    </w:pPr>
  </w:p>
  <w:p w:rsidR="00E240C9" w:rsidRDefault="00BE6C0F" w:rsidP="00E240C9">
    <w:r>
      <w:rPr>
        <w:noProof/>
        <w:lang w:eastAsia="it-IT"/>
      </w:rPr>
      <w:pict>
        <v:shape id="_x0000_s4099" type="#_x0000_t202" style="position:absolute;margin-left:401.5pt;margin-top:-34.1pt;width:68.25pt;height:1in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<v:textbox>
            <w:txbxContent>
              <w:p w:rsidR="00E240C9" w:rsidRDefault="00E240C9" w:rsidP="00E240C9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671295" cy="828675"/>
                      <wp:effectExtent l="0" t="0" r="0" b="0"/>
                      <wp:docPr id="6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gione-calabria_logo.gif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1231" cy="84094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4098" type="#_x0000_t202" style="position:absolute;margin-left:119.55pt;margin-top:-34.85pt;width:46.5pt;height:75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<v:textbox>
            <w:txbxContent>
              <w:p w:rsidR="00E240C9" w:rsidRDefault="00E240C9" w:rsidP="00E240C9"/>
            </w:txbxContent>
          </v:textbox>
        </v:shape>
      </w:pict>
    </w:r>
  </w:p>
  <w:p w:rsidR="00E240C9" w:rsidRDefault="00BE6C0F" w:rsidP="00E240C9">
    <w:pPr>
      <w:rPr>
        <w:b/>
        <w:noProof/>
      </w:rPr>
    </w:pPr>
    <w:r w:rsidRPr="00BE6C0F">
      <w:rPr>
        <w:noProof/>
        <w:lang w:eastAsia="it-IT"/>
      </w:rPr>
      <w:pict>
        <v:shape id="Casella di testo 1" o:spid="_x0000_s4097" type="#_x0000_t202" style="position:absolute;margin-left:378.3pt;margin-top:9.45pt;width:114.75pt;height:2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" fillcolor="white [3201]" stroked="f">
          <v:textbox>
            <w:txbxContent>
              <w:p w:rsidR="00E240C9" w:rsidRPr="00F16B8D" w:rsidRDefault="00E240C9" w:rsidP="00E240C9">
                <w:pPr>
                  <w:jc w:val="center"/>
                  <w:rPr>
                    <w:noProof/>
                    <w:color w:val="002060"/>
                    <w:sz w:val="24"/>
                    <w:szCs w:val="24"/>
                  </w:rPr>
                </w:pPr>
                <w:r w:rsidRPr="00F16B8D">
                  <w:rPr>
                    <w:noProof/>
                    <w:color w:val="002060"/>
                    <w:sz w:val="24"/>
                    <w:szCs w:val="24"/>
                  </w:rPr>
                  <w:t>REGIONE CALABRIA</w:t>
                </w:r>
              </w:p>
            </w:txbxContent>
          </v:textbox>
        </v:shape>
      </w:pict>
    </w:r>
  </w:p>
  <w:p w:rsidR="00E240C9" w:rsidRDefault="00E240C9" w:rsidP="000573AD">
    <w:r w:rsidRPr="00A50934"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E87"/>
    <w:multiLevelType w:val="hybridMultilevel"/>
    <w:tmpl w:val="80641C6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321EA"/>
    <w:multiLevelType w:val="hybridMultilevel"/>
    <w:tmpl w:val="80641C6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6E2364"/>
    <w:multiLevelType w:val="hybridMultilevel"/>
    <w:tmpl w:val="C82CE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61F6"/>
    <w:rsid w:val="00017966"/>
    <w:rsid w:val="00024429"/>
    <w:rsid w:val="00053F25"/>
    <w:rsid w:val="000573AD"/>
    <w:rsid w:val="000711FC"/>
    <w:rsid w:val="000B0272"/>
    <w:rsid w:val="000D11B9"/>
    <w:rsid w:val="000D6C0D"/>
    <w:rsid w:val="000F2E1A"/>
    <w:rsid w:val="000F49EE"/>
    <w:rsid w:val="001027FC"/>
    <w:rsid w:val="00123D0B"/>
    <w:rsid w:val="00136E32"/>
    <w:rsid w:val="00173A7D"/>
    <w:rsid w:val="00183927"/>
    <w:rsid w:val="0018762A"/>
    <w:rsid w:val="001A6F0E"/>
    <w:rsid w:val="001B1336"/>
    <w:rsid w:val="001C03FA"/>
    <w:rsid w:val="001C744D"/>
    <w:rsid w:val="001C7D28"/>
    <w:rsid w:val="001F305E"/>
    <w:rsid w:val="00206397"/>
    <w:rsid w:val="00224EDD"/>
    <w:rsid w:val="00243262"/>
    <w:rsid w:val="002741FE"/>
    <w:rsid w:val="00294A34"/>
    <w:rsid w:val="00324239"/>
    <w:rsid w:val="00341D0C"/>
    <w:rsid w:val="003566BA"/>
    <w:rsid w:val="003661F6"/>
    <w:rsid w:val="0036625F"/>
    <w:rsid w:val="0037046C"/>
    <w:rsid w:val="0038144C"/>
    <w:rsid w:val="00384C64"/>
    <w:rsid w:val="003B5A8C"/>
    <w:rsid w:val="0040244B"/>
    <w:rsid w:val="004432B6"/>
    <w:rsid w:val="00490CAB"/>
    <w:rsid w:val="004B6572"/>
    <w:rsid w:val="004D3996"/>
    <w:rsid w:val="005524C8"/>
    <w:rsid w:val="00564F36"/>
    <w:rsid w:val="0056720C"/>
    <w:rsid w:val="00575355"/>
    <w:rsid w:val="00582E19"/>
    <w:rsid w:val="00597F7D"/>
    <w:rsid w:val="005A4629"/>
    <w:rsid w:val="005A75FF"/>
    <w:rsid w:val="005B54FD"/>
    <w:rsid w:val="005E0026"/>
    <w:rsid w:val="005E0725"/>
    <w:rsid w:val="005E5DB5"/>
    <w:rsid w:val="005E6F76"/>
    <w:rsid w:val="005F4654"/>
    <w:rsid w:val="005F7AA5"/>
    <w:rsid w:val="006245D3"/>
    <w:rsid w:val="00644316"/>
    <w:rsid w:val="00645859"/>
    <w:rsid w:val="0065349B"/>
    <w:rsid w:val="00661D9F"/>
    <w:rsid w:val="006878F1"/>
    <w:rsid w:val="0069659D"/>
    <w:rsid w:val="006A16B6"/>
    <w:rsid w:val="006A7463"/>
    <w:rsid w:val="006B4AB1"/>
    <w:rsid w:val="006E6B0D"/>
    <w:rsid w:val="00745F37"/>
    <w:rsid w:val="00767527"/>
    <w:rsid w:val="00770350"/>
    <w:rsid w:val="00796E77"/>
    <w:rsid w:val="007B2507"/>
    <w:rsid w:val="007E00E8"/>
    <w:rsid w:val="007F0FEE"/>
    <w:rsid w:val="00811E05"/>
    <w:rsid w:val="008324A3"/>
    <w:rsid w:val="00835DDB"/>
    <w:rsid w:val="00836ABA"/>
    <w:rsid w:val="00891D87"/>
    <w:rsid w:val="008944FB"/>
    <w:rsid w:val="008D64E1"/>
    <w:rsid w:val="008F09EB"/>
    <w:rsid w:val="00921439"/>
    <w:rsid w:val="0094449C"/>
    <w:rsid w:val="009935D4"/>
    <w:rsid w:val="009945E2"/>
    <w:rsid w:val="009A2A4C"/>
    <w:rsid w:val="009B2DD4"/>
    <w:rsid w:val="009C7E23"/>
    <w:rsid w:val="009D160D"/>
    <w:rsid w:val="009D6525"/>
    <w:rsid w:val="009E24AE"/>
    <w:rsid w:val="00A005AC"/>
    <w:rsid w:val="00A07397"/>
    <w:rsid w:val="00A1625E"/>
    <w:rsid w:val="00A3523A"/>
    <w:rsid w:val="00A50934"/>
    <w:rsid w:val="00A53ECD"/>
    <w:rsid w:val="00A67502"/>
    <w:rsid w:val="00A85422"/>
    <w:rsid w:val="00A9759C"/>
    <w:rsid w:val="00AE7B54"/>
    <w:rsid w:val="00AF6D73"/>
    <w:rsid w:val="00B01954"/>
    <w:rsid w:val="00B05A8D"/>
    <w:rsid w:val="00B100A0"/>
    <w:rsid w:val="00B1586C"/>
    <w:rsid w:val="00B20397"/>
    <w:rsid w:val="00B20839"/>
    <w:rsid w:val="00B33224"/>
    <w:rsid w:val="00B47FFB"/>
    <w:rsid w:val="00B63512"/>
    <w:rsid w:val="00B65208"/>
    <w:rsid w:val="00B76A00"/>
    <w:rsid w:val="00B8636A"/>
    <w:rsid w:val="00BE6C0F"/>
    <w:rsid w:val="00C14EE5"/>
    <w:rsid w:val="00C226DA"/>
    <w:rsid w:val="00C37209"/>
    <w:rsid w:val="00C917FD"/>
    <w:rsid w:val="00CA4732"/>
    <w:rsid w:val="00CA6AD8"/>
    <w:rsid w:val="00CC6C20"/>
    <w:rsid w:val="00CF3BB9"/>
    <w:rsid w:val="00D04B24"/>
    <w:rsid w:val="00D37CEB"/>
    <w:rsid w:val="00DA1332"/>
    <w:rsid w:val="00DA419E"/>
    <w:rsid w:val="00E02451"/>
    <w:rsid w:val="00E20678"/>
    <w:rsid w:val="00E240C9"/>
    <w:rsid w:val="00E3676E"/>
    <w:rsid w:val="00E4048F"/>
    <w:rsid w:val="00E547FC"/>
    <w:rsid w:val="00E73D05"/>
    <w:rsid w:val="00EB32F3"/>
    <w:rsid w:val="00EC3110"/>
    <w:rsid w:val="00EC69CE"/>
    <w:rsid w:val="00EF25A4"/>
    <w:rsid w:val="00F035E3"/>
    <w:rsid w:val="00F05431"/>
    <w:rsid w:val="00F10F55"/>
    <w:rsid w:val="00F1339D"/>
    <w:rsid w:val="00F16B8D"/>
    <w:rsid w:val="00F20EC9"/>
    <w:rsid w:val="00F353A1"/>
    <w:rsid w:val="00F6577C"/>
    <w:rsid w:val="00F713E9"/>
    <w:rsid w:val="00FB2199"/>
    <w:rsid w:val="00FC2B28"/>
    <w:rsid w:val="00FD215B"/>
    <w:rsid w:val="00FD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662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A6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generale@aocz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1530-B915-47D3-AE16-B05C7060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DEFURIA</cp:lastModifiedBy>
  <cp:revision>2</cp:revision>
  <cp:lastPrinted>2017-02-06T08:56:00Z</cp:lastPrinted>
  <dcterms:created xsi:type="dcterms:W3CDTF">2017-02-06T15:10:00Z</dcterms:created>
  <dcterms:modified xsi:type="dcterms:W3CDTF">2017-02-06T15:10:00Z</dcterms:modified>
</cp:coreProperties>
</file>