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EA" w:rsidRPr="009A17A6" w:rsidRDefault="001379EA" w:rsidP="0004747E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it-IT"/>
        </w:rPr>
      </w:pPr>
      <w:bookmarkStart w:id="0" w:name="_GoBack"/>
      <w:bookmarkEnd w:id="0"/>
      <w:r w:rsidRPr="009A17A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it-IT"/>
        </w:rPr>
        <w:t>Azienda Ospedaliera “Pugliese-Ciaccio”</w:t>
      </w:r>
    </w:p>
    <w:p w:rsidR="001379EA" w:rsidRDefault="001379EA" w:rsidP="0004747E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</w:pPr>
      <w:r w:rsidRPr="009A17A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Catanzaro</w:t>
      </w:r>
    </w:p>
    <w:p w:rsidR="00111308" w:rsidRDefault="00111308" w:rsidP="0004747E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Concorso Pubblico per titoli ed esami a n.1 posto di Assistente Amministrativo</w:t>
      </w:r>
    </w:p>
    <w:p w:rsidR="009A17A6" w:rsidRPr="009A17A6" w:rsidRDefault="00111308" w:rsidP="0004747E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 xml:space="preserve">Convocazione prova pratica </w:t>
      </w:r>
    </w:p>
    <w:p w:rsidR="003D0F54" w:rsidRPr="00BA30E7" w:rsidRDefault="0085050B" w:rsidP="003D0F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Si comunica</w:t>
      </w:r>
      <w:r w:rsidR="0009628D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ad ogni fine ed effetto di legge , che l</w:t>
      </w:r>
      <w:r w:rsidR="00561EF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 prova pratica del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Concorso Pubblico per titoli ed esami a n.1 posto di Assistente Amministrativo, </w:t>
      </w:r>
      <w:r w:rsidR="0009628D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già fissata </w:t>
      </w:r>
      <w:r w:rsidR="0074724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per il giorno 16 marzo 2021</w:t>
      </w:r>
      <w:r w:rsidR="005F432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(G.U. n. 16</w:t>
      </w:r>
      <w:r w:rsidR="00572856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</w:t>
      </w:r>
      <w:r w:rsidR="005F432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del 23 febbraio 2021 ) </w:t>
      </w:r>
      <w:r w:rsidR="00747243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è differita secondo il calendario di seguito indicato per o</w:t>
      </w:r>
      <w:r w:rsidR="0041543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sservare le </w:t>
      </w:r>
      <w:r w:rsidR="00786BAE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disposizioni del </w:t>
      </w:r>
      <w:r w:rsidR="003D0F54" w:rsidRPr="00BA30E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786BAE" w:rsidRPr="000E60D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it-IT"/>
        </w:rPr>
        <w:t>Protocollo per la prevenzione e la protezione dal rischio di contagio da COVID-19</w:t>
      </w:r>
      <w:r w:rsidR="00786BAE" w:rsidRPr="00BA30E7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  <w:r w:rsidR="00786BAE"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adottato dal Dipartimento della funzione pubblica</w:t>
      </w:r>
      <w:r w:rsidR="00786BAE" w:rsidRPr="00BA30E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il 03.02.2021</w:t>
      </w:r>
      <w:r w:rsidR="000C5DF4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, e quindi in data successiva alla trasmissione </w:t>
      </w:r>
      <w:r w:rsidR="001362CA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dell’avviso alla Gazzetta Ufficiale ,avvenuto in data 22 gennaio 2021.</w:t>
      </w:r>
      <w:r w:rsidR="001362CA" w:rsidRPr="00BA30E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3D0F54" w:rsidRPr="00BA30E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Alla luce di quanto </w:t>
      </w:r>
      <w:r w:rsidR="00572856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sopra,</w:t>
      </w:r>
      <w:r w:rsidR="003D0F54" w:rsidRPr="00BA30E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al fine di </w:t>
      </w:r>
      <w:r w:rsidR="003D0F54" w:rsidRPr="00BA30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mettere in atto  le </w:t>
      </w:r>
      <w:r w:rsidR="003D0F54"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specifiche indicazioni in merito ai requisiti delle aree concorsuali</w:t>
      </w:r>
      <w:r w:rsidR="003D0F54" w:rsidRPr="00BA30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 la prova </w:t>
      </w:r>
      <w:r w:rsidR="005728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pratica del concorso in questione è fissata </w:t>
      </w:r>
      <w:r w:rsidR="003D0F54" w:rsidRPr="00BA30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nei giorni </w:t>
      </w:r>
      <w:r w:rsidR="003D0F54" w:rsidRPr="00BA30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31 marzo 2021</w:t>
      </w:r>
      <w:r w:rsidR="003D0F54" w:rsidRPr="00BA30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r w:rsidR="00B55A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e </w:t>
      </w:r>
      <w:r w:rsidR="00B55AB5" w:rsidRPr="00B55A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1° aprile 2021</w:t>
      </w:r>
      <w:r w:rsidR="00B55A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r w:rsidR="003D0F54" w:rsidRPr="00BA30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>presso il Seminario San PIO X sito in Viale Papa Pio X, 160 – Catanzaro.</w:t>
      </w:r>
    </w:p>
    <w:p w:rsidR="003D0F54" w:rsidRPr="00BA30E7" w:rsidRDefault="003D0F54" w:rsidP="003D0F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</w:pPr>
      <w:r w:rsidRPr="00BA30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>La prova concorsuale si svolgerà in due turni giornalieri formata da un massimo di 30 candidati per ogni sessione in base all’ordine di presentazione delle domande.</w:t>
      </w:r>
    </w:p>
    <w:p w:rsidR="003D0F54" w:rsidRPr="00BA30E7" w:rsidRDefault="003D0F54" w:rsidP="003D0F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</w:pPr>
      <w:r w:rsidRPr="00BA30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Giorno </w:t>
      </w:r>
      <w:r w:rsidR="00B55A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31</w:t>
      </w:r>
      <w:r w:rsidR="00953E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/03/2021 o</w:t>
      </w:r>
      <w:r w:rsidRPr="00953E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re 9.</w:t>
      </w:r>
      <w:r w:rsidR="000B27D9" w:rsidRPr="00953E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3</w:t>
      </w:r>
      <w:r w:rsidRPr="00953E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0</w:t>
      </w:r>
      <w:r w:rsidR="00E56FE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 – Candidati </w:t>
      </w:r>
      <w:r w:rsidR="00DD767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>indicati nell’allegato “A”</w:t>
      </w:r>
    </w:p>
    <w:p w:rsidR="003D0F54" w:rsidRPr="00BA30E7" w:rsidRDefault="003D0F54" w:rsidP="003D0F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</w:pPr>
      <w:r w:rsidRPr="00BA30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Giorno </w:t>
      </w:r>
      <w:r w:rsidR="00B55A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31</w:t>
      </w:r>
      <w:r w:rsidR="00953E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/03/2021 o</w:t>
      </w:r>
      <w:r w:rsidRPr="00953E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re 11,30</w:t>
      </w:r>
      <w:r w:rsidR="00DD767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 - Candidati indicati nell’allegato “B”</w:t>
      </w:r>
    </w:p>
    <w:p w:rsidR="003D0F54" w:rsidRPr="00BA30E7" w:rsidRDefault="003D0F54" w:rsidP="003D0F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</w:pPr>
      <w:r w:rsidRPr="00BA30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Giorno </w:t>
      </w:r>
      <w:r w:rsidR="00B55A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01/04</w:t>
      </w:r>
      <w:r w:rsidR="00953E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/2021 o</w:t>
      </w:r>
      <w:r w:rsidRPr="00953E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re 9.</w:t>
      </w:r>
      <w:r w:rsidR="000B27D9" w:rsidRPr="00953E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3</w:t>
      </w:r>
      <w:r w:rsidRPr="00953E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0</w:t>
      </w:r>
      <w:r w:rsidR="00DD767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 - Candidati indicati nell’allegato “C”</w:t>
      </w:r>
    </w:p>
    <w:p w:rsidR="003D0F54" w:rsidRDefault="003D0F54" w:rsidP="003D0F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</w:pPr>
      <w:r w:rsidRPr="00BA30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Giorno </w:t>
      </w:r>
      <w:r w:rsidR="00B55AB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01/04</w:t>
      </w:r>
      <w:r w:rsidR="00953E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/2021 o</w:t>
      </w:r>
      <w:r w:rsidRPr="00953E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re 11,30</w:t>
      </w:r>
      <w:r w:rsidR="00DD767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 - Candidati indicati nell’allegato “</w:t>
      </w:r>
      <w:r w:rsidR="00953E6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>D</w:t>
      </w:r>
      <w:r w:rsidR="00DD767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>”</w:t>
      </w:r>
    </w:p>
    <w:p w:rsidR="00D26A1F" w:rsidRPr="00BA30E7" w:rsidRDefault="00D26A1F" w:rsidP="003D0F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La prova pratica consisterà nella redazione di un elaborato su argomenti e materie inerenti al profilo messo a concorso e potrà consistere anche nella soluzione di quesiti a risposta sintetica </w:t>
      </w:r>
      <w:r w:rsidR="000932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>o multipla.</w:t>
      </w:r>
    </w:p>
    <w:p w:rsidR="003D0F54" w:rsidRPr="000E60D9" w:rsidRDefault="003D0F54" w:rsidP="003D0F5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 candidati dovranno</w:t>
      </w:r>
      <w:r w:rsidR="000B27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rigorosamente</w:t>
      </w: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:</w:t>
      </w:r>
    </w:p>
    <w:p w:rsidR="003D0F54" w:rsidRPr="000E60D9" w:rsidRDefault="003D0F54" w:rsidP="003D0F5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presentarsi da soli e senza alcun tipo di bagaglio (salvo situazio</w:t>
      </w:r>
      <w:r w:rsidR="00E1699F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ni eccezionali, da documentare), non prima di mezz’ora dall’inizio della prova concorsuale </w:t>
      </w:r>
      <w:r w:rsidR="008F7EE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;</w:t>
      </w:r>
    </w:p>
    <w:p w:rsidR="003D0F54" w:rsidRPr="000E60D9" w:rsidRDefault="003D0F54" w:rsidP="003D0F5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non presentarsi presso la sede concorsuale se affetti da uno o più dei seguenti sintomi:</w:t>
      </w: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br/>
      </w:r>
      <w:r w:rsidRPr="000B27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a)</w:t>
      </w: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temperatura superiore a 37,5°C e brividi;</w:t>
      </w: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br/>
      </w:r>
      <w:r w:rsidRPr="000B27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b)</w:t>
      </w: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tosse di recente comparsa;</w:t>
      </w: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br/>
      </w:r>
      <w:r w:rsidRPr="000B27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c)</w:t>
      </w: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difficoltà respiratoria;</w:t>
      </w: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br/>
      </w:r>
      <w:r w:rsidRPr="000B27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d)</w:t>
      </w: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perdita improvvisa dell’olfatto (anosmia) o diminuzione dell’olfatto (iposmia), perdita del gusto (ageusia) o alterazione del gusto (disgeusia);</w:t>
      </w: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br/>
      </w:r>
      <w:r w:rsidRPr="000B27D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e)</w:t>
      </w: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mal di gola.</w:t>
      </w:r>
    </w:p>
    <w:p w:rsidR="003D0F54" w:rsidRPr="000E60D9" w:rsidRDefault="003D0F54" w:rsidP="003D0F5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non presentarsi presso la sede concorsuale se sottoposto alla misura della quarantena o isolamento domiciliare fiduciario e/o al divieto di allontanamento dalla propria dimora/abitazione come misura di prevenzione della diffusione del contagio da COVID – 19;</w:t>
      </w:r>
    </w:p>
    <w:p w:rsidR="003D0F54" w:rsidRPr="000E60D9" w:rsidRDefault="003D0F54" w:rsidP="003D0F5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presentare all’atto dell’ingresso nell’area concorsuale un referto relativo ad un </w:t>
      </w:r>
      <w:r w:rsidRPr="000E60D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it-IT"/>
        </w:rPr>
        <w:t>test antigenico rapido o molecolare</w:t>
      </w: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 effettuato mediante tampone oro/rino-faringeo presso una struttura pubblica o privata accreditata/autorizzata in data non </w:t>
      </w:r>
      <w:r w:rsidRPr="000E60D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it-IT"/>
        </w:rPr>
        <w:t>antecedente a 48 ore</w:t>
      </w: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dalla data di svolgimento delle prove;</w:t>
      </w:r>
    </w:p>
    <w:p w:rsidR="003D0F54" w:rsidRPr="00BA30E7" w:rsidRDefault="003D0F54" w:rsidP="003D0F5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lastRenderedPageBreak/>
        <w:t>indossare obbligatoriamente, dal momento dell’accesso all’area concorsuale sino all’uscita, la </w:t>
      </w:r>
      <w:r w:rsidRPr="000E60D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it-IT"/>
        </w:rPr>
        <w:t>mascherina</w:t>
      </w:r>
      <w:r w:rsidRPr="000E60D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</w:t>
      </w:r>
    </w:p>
    <w:p w:rsidR="003D0F54" w:rsidRPr="00BA30E7" w:rsidRDefault="008F7EEC" w:rsidP="003D0F5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 xml:space="preserve">è </w:t>
      </w:r>
      <w:r w:rsidR="003D0F54" w:rsidRPr="00BA30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it-IT"/>
        </w:rPr>
        <w:t>vietato il consumo di alimenti</w:t>
      </w:r>
      <w:r w:rsidR="003D0F54" w:rsidRPr="000E60D9">
        <w:rPr>
          <w:rFonts w:ascii="Times New Roman" w:eastAsia="Times New Roman" w:hAnsi="Times New Roman" w:cs="Times New Roman"/>
          <w:sz w:val="24"/>
          <w:szCs w:val="24"/>
          <w:lang w:eastAsia="it-IT"/>
        </w:rPr>
        <w:t> a eccezione delle bevande, di cui i candidati potranno munirsi preventivamente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3D0F54" w:rsidRPr="00840465" w:rsidRDefault="008F7EEC" w:rsidP="003D0F5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 xml:space="preserve">essere muniti di due </w:t>
      </w:r>
      <w:r w:rsidR="003D0F54" w:rsidRPr="00BA30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 xml:space="preserve">penne </w:t>
      </w:r>
      <w:r w:rsidR="000B27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a sfera</w:t>
      </w:r>
      <w:r w:rsidR="003D0F54" w:rsidRPr="00BA30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 xml:space="preserve"> di colore nero.</w:t>
      </w:r>
    </w:p>
    <w:p w:rsidR="00840465" w:rsidRDefault="00840465" w:rsidP="008404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</w:pPr>
    </w:p>
    <w:p w:rsidR="00840465" w:rsidRDefault="00840465" w:rsidP="008404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Catanzaro, 10 marzo 2021</w:t>
      </w:r>
    </w:p>
    <w:p w:rsidR="00840465" w:rsidRDefault="00840465" w:rsidP="008404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</w:pPr>
    </w:p>
    <w:p w:rsidR="00840465" w:rsidRDefault="00840465" w:rsidP="008404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 w:rsidR="00030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Il Presidente della Commissione</w:t>
      </w:r>
    </w:p>
    <w:p w:rsidR="006A4B0E" w:rsidRDefault="006A4B0E" w:rsidP="008404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ab/>
      </w:r>
      <w:r w:rsidR="00030A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 xml:space="preserve">f.to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Dott.Vittorio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Prejanò</w:t>
      </w:r>
      <w:proofErr w:type="spellEnd"/>
    </w:p>
    <w:p w:rsidR="00840465" w:rsidRPr="00BA30E7" w:rsidRDefault="00840465" w:rsidP="008404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</w:p>
    <w:p w:rsidR="003D0F54" w:rsidRPr="000E60D9" w:rsidRDefault="003D0F54" w:rsidP="003D0F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it-IT"/>
        </w:rPr>
      </w:pPr>
    </w:p>
    <w:p w:rsidR="00F52803" w:rsidRDefault="00F52803"/>
    <w:sectPr w:rsidR="00F52803" w:rsidSect="00E90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8010D"/>
    <w:multiLevelType w:val="multilevel"/>
    <w:tmpl w:val="11F0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54"/>
    <w:rsid w:val="00030A2E"/>
    <w:rsid w:val="0004747E"/>
    <w:rsid w:val="00093215"/>
    <w:rsid w:val="0009628D"/>
    <w:rsid w:val="000B27D9"/>
    <w:rsid w:val="000C5DF4"/>
    <w:rsid w:val="00111308"/>
    <w:rsid w:val="001362CA"/>
    <w:rsid w:val="001379EA"/>
    <w:rsid w:val="00285560"/>
    <w:rsid w:val="003D0F54"/>
    <w:rsid w:val="00415439"/>
    <w:rsid w:val="004179C9"/>
    <w:rsid w:val="004E3377"/>
    <w:rsid w:val="00561EF9"/>
    <w:rsid w:val="00572856"/>
    <w:rsid w:val="005F4329"/>
    <w:rsid w:val="006A4B0E"/>
    <w:rsid w:val="00747243"/>
    <w:rsid w:val="00786BAE"/>
    <w:rsid w:val="00840465"/>
    <w:rsid w:val="0085050B"/>
    <w:rsid w:val="00873F37"/>
    <w:rsid w:val="008F7EEC"/>
    <w:rsid w:val="00953E63"/>
    <w:rsid w:val="009A17A6"/>
    <w:rsid w:val="00B5187D"/>
    <w:rsid w:val="00B55AB5"/>
    <w:rsid w:val="00B62D14"/>
    <w:rsid w:val="00CC5718"/>
    <w:rsid w:val="00D26A1F"/>
    <w:rsid w:val="00DD767D"/>
    <w:rsid w:val="00E1699F"/>
    <w:rsid w:val="00E56FE6"/>
    <w:rsid w:val="00E90C4D"/>
    <w:rsid w:val="00EF5F32"/>
    <w:rsid w:val="00F5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F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F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Santaguida 2</dc:creator>
  <cp:lastModifiedBy>Pasquale Santaguida 2</cp:lastModifiedBy>
  <cp:revision>2</cp:revision>
  <cp:lastPrinted>2021-03-10T09:10:00Z</cp:lastPrinted>
  <dcterms:created xsi:type="dcterms:W3CDTF">2021-03-10T14:32:00Z</dcterms:created>
  <dcterms:modified xsi:type="dcterms:W3CDTF">2021-03-10T14:32:00Z</dcterms:modified>
</cp:coreProperties>
</file>